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A2F4" w14:textId="0D681F26" w:rsidR="00A65AB7" w:rsidRPr="001D32E8" w:rsidRDefault="00A65AB7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D7697F">
        <w:rPr>
          <w:rFonts w:ascii="Times New Roman" w:hAnsi="Times New Roman" w:cs="Times New Roman"/>
          <w:b/>
          <w:sz w:val="18"/>
        </w:rPr>
        <w:t>Утвержден</w:t>
      </w:r>
      <w:r w:rsidR="00F97AB0" w:rsidRPr="00D7697F">
        <w:rPr>
          <w:rFonts w:ascii="Times New Roman" w:hAnsi="Times New Roman" w:cs="Times New Roman"/>
          <w:b/>
          <w:sz w:val="18"/>
        </w:rPr>
        <w:t>а</w:t>
      </w:r>
      <w:r w:rsidRPr="00D7697F">
        <w:rPr>
          <w:rFonts w:ascii="Times New Roman" w:hAnsi="Times New Roman" w:cs="Times New Roman"/>
          <w:b/>
          <w:sz w:val="18"/>
        </w:rPr>
        <w:t xml:space="preserve"> </w:t>
      </w:r>
      <w:r w:rsidRPr="001D32E8">
        <w:rPr>
          <w:rFonts w:ascii="Times New Roman" w:hAnsi="Times New Roman" w:cs="Times New Roman"/>
          <w:b/>
          <w:sz w:val="18"/>
        </w:rPr>
        <w:t>Правлени</w:t>
      </w:r>
      <w:r w:rsidR="00E005CA" w:rsidRPr="001D32E8">
        <w:rPr>
          <w:rFonts w:ascii="Times New Roman" w:hAnsi="Times New Roman" w:cs="Times New Roman"/>
          <w:b/>
          <w:sz w:val="18"/>
        </w:rPr>
        <w:t>ем</w:t>
      </w:r>
      <w:r w:rsidRPr="001D32E8">
        <w:rPr>
          <w:rFonts w:ascii="Times New Roman" w:hAnsi="Times New Roman" w:cs="Times New Roman"/>
          <w:b/>
          <w:sz w:val="18"/>
        </w:rPr>
        <w:t xml:space="preserve"> АО АКИБ «Почтобанк»</w:t>
      </w:r>
    </w:p>
    <w:p w14:paraId="6EE15022" w14:textId="3B95DEA6" w:rsidR="00E65809" w:rsidRPr="001D32E8" w:rsidRDefault="00E65809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 xml:space="preserve">Протокол № </w:t>
      </w:r>
      <w:r w:rsidR="00C94EB8" w:rsidRPr="001D32E8">
        <w:rPr>
          <w:rFonts w:ascii="Times New Roman" w:hAnsi="Times New Roman" w:cs="Times New Roman"/>
          <w:b/>
          <w:sz w:val="18"/>
        </w:rPr>
        <w:t>49</w:t>
      </w:r>
      <w:r w:rsidRPr="001D32E8">
        <w:rPr>
          <w:rFonts w:ascii="Times New Roman" w:hAnsi="Times New Roman" w:cs="Times New Roman"/>
          <w:b/>
          <w:sz w:val="18"/>
        </w:rPr>
        <w:t>/2020 от 17.04.2020</w:t>
      </w:r>
    </w:p>
    <w:p w14:paraId="2255CD35" w14:textId="77777777" w:rsidR="00E750C5" w:rsidRPr="001D32E8" w:rsidRDefault="00E750C5" w:rsidP="00E750C5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>(с учетом изменений, утвержденных</w:t>
      </w:r>
    </w:p>
    <w:p w14:paraId="50AE3B8D" w14:textId="77777777" w:rsidR="00E750C5" w:rsidRPr="001D32E8" w:rsidRDefault="00E750C5" w:rsidP="00E750C5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D32E8">
        <w:rPr>
          <w:rFonts w:ascii="Times New Roman" w:hAnsi="Times New Roman" w:cs="Times New Roman"/>
          <w:b/>
          <w:sz w:val="18"/>
        </w:rPr>
        <w:t>Протоколом № 69/2020 от 29.05.2020)</w:t>
      </w:r>
    </w:p>
    <w:p w14:paraId="7F8B695B" w14:textId="77777777" w:rsidR="00E750C5" w:rsidRPr="001D32E8" w:rsidRDefault="00E750C5" w:rsidP="00F26DA2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14:paraId="3B6EEEB2" w14:textId="29C7FD67" w:rsidR="00A65AB7" w:rsidRPr="001D32E8" w:rsidRDefault="00A65AB7" w:rsidP="00A65AB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942750" w14:textId="77777777" w:rsidR="00A65AB7" w:rsidRPr="001D32E8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D32E8">
        <w:rPr>
          <w:rFonts w:ascii="Times New Roman" w:hAnsi="Times New Roman" w:cs="Times New Roman"/>
          <w:b/>
          <w:bCs/>
          <w:sz w:val="28"/>
        </w:rPr>
        <w:t xml:space="preserve">Программа реструктуризации кредитов в случаях </w:t>
      </w:r>
    </w:p>
    <w:p w14:paraId="6F883B6B" w14:textId="77777777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 xml:space="preserve">ухудшения финансового положения заемщиков </w:t>
      </w:r>
    </w:p>
    <w:p w14:paraId="391D55BA" w14:textId="356E9CF5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 xml:space="preserve">в связи с действиями системных факторов, обусловленных </w:t>
      </w:r>
    </w:p>
    <w:p w14:paraId="1B662CBB" w14:textId="1BC191E4" w:rsidR="00A65AB7" w:rsidRPr="00D7697F" w:rsidRDefault="00A65AB7" w:rsidP="00A6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697F">
        <w:rPr>
          <w:rFonts w:ascii="Times New Roman" w:hAnsi="Times New Roman" w:cs="Times New Roman"/>
          <w:b/>
          <w:bCs/>
          <w:sz w:val="28"/>
        </w:rPr>
        <w:t>распространением коронавирусной инфекции (COVID-19)</w:t>
      </w:r>
    </w:p>
    <w:p w14:paraId="6AA5EE9E" w14:textId="77777777" w:rsidR="00A65AB7" w:rsidRPr="00D7697F" w:rsidRDefault="00A65AB7" w:rsidP="0030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C3328" w14:textId="48E1906F" w:rsidR="00310F07" w:rsidRPr="00D7697F" w:rsidRDefault="00310F07" w:rsidP="000143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38895659"/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A8277A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F5E2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56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мщикам, которые </w:t>
      </w:r>
      <w:r w:rsidR="00963BE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понесли финансовые потери в результате распространения </w:t>
      </w:r>
      <w:r w:rsidR="007B35C1" w:rsidRPr="00D7697F">
        <w:rPr>
          <w:rFonts w:ascii="Times New Roman" w:hAnsi="Times New Roman" w:cs="Times New Roman"/>
          <w:sz w:val="24"/>
          <w:szCs w:val="28"/>
        </w:rPr>
        <w:t>коронавируса (</w:t>
      </w:r>
      <w:r w:rsidR="007B35C1" w:rsidRPr="00D7697F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COVID-19)</w:t>
      </w:r>
      <w:r w:rsidR="00963BE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BE2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могут оформить кредитные каникулы в соответствии с Федеральным законом </w:t>
      </w:r>
      <w:r w:rsidRPr="00D7697F">
        <w:rPr>
          <w:rFonts w:ascii="Times New Roman" w:hAnsi="Times New Roman" w:cs="Times New Roman"/>
          <w:b/>
          <w:iCs/>
          <w:sz w:val="24"/>
          <w:szCs w:val="24"/>
        </w:rPr>
        <w:t xml:space="preserve">от 03.04.2020 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73590" w:rsidRPr="00D7697F">
        <w:rPr>
          <w:rFonts w:ascii="Times New Roman" w:hAnsi="Times New Roman" w:cs="Times New Roman"/>
          <w:b/>
          <w:sz w:val="24"/>
          <w:szCs w:val="24"/>
        </w:rPr>
        <w:t> </w:t>
      </w:r>
      <w:r w:rsidR="006F5E2C" w:rsidRPr="00D76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106-ФЗ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97F">
        <w:rPr>
          <w:rFonts w:ascii="Times New Roman" w:hAnsi="Times New Roman" w:cs="Times New Roman"/>
          <w:iCs/>
          <w:sz w:val="24"/>
          <w:szCs w:val="24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09F85D8F" w14:textId="2D199E8D" w:rsidR="007B35C1" w:rsidRPr="00D7697F" w:rsidRDefault="007B35C1" w:rsidP="00635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0F341C"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аемщик</w:t>
      </w: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F0CE0"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="007F0CE0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испытывающие трудности с погашением платежей по кредитам из-за пандемии коронавируса:</w:t>
      </w:r>
    </w:p>
    <w:p w14:paraId="17EF3F42" w14:textId="0101E792" w:rsidR="00F05720" w:rsidRPr="00D7697F" w:rsidRDefault="007B35C1" w:rsidP="000143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4AAF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EDEB8" w14:textId="376AC2A0" w:rsidR="00BA4AAF" w:rsidRPr="00D7697F" w:rsidRDefault="007F0CE0" w:rsidP="000143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341C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649D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юридические лица</w:t>
      </w:r>
      <w:r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4AAF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BA4AAF" w:rsidRPr="00D7697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143EE" w:rsidRPr="00D7697F">
        <w:rPr>
          <w:rFonts w:ascii="Times New Roman" w:hAnsi="Times New Roman" w:cs="Times New Roman"/>
          <w:sz w:val="24"/>
          <w:szCs w:val="24"/>
        </w:rPr>
        <w:t xml:space="preserve">относящиеся к субъектам малого и среднего предпринимательства, </w:t>
      </w:r>
      <w:r w:rsidR="00A8277A" w:rsidRPr="00D7697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143EE" w:rsidRPr="00D7697F">
        <w:rPr>
          <w:rFonts w:ascii="Times New Roman" w:hAnsi="Times New Roman" w:cs="Times New Roman"/>
          <w:sz w:val="24"/>
          <w:szCs w:val="24"/>
        </w:rPr>
        <w:t>осуществляю</w:t>
      </w:r>
      <w:r w:rsidR="00A8277A" w:rsidRPr="00D7697F">
        <w:rPr>
          <w:rFonts w:ascii="Times New Roman" w:hAnsi="Times New Roman" w:cs="Times New Roman"/>
          <w:sz w:val="24"/>
          <w:szCs w:val="24"/>
        </w:rPr>
        <w:t>т</w:t>
      </w:r>
      <w:r w:rsidR="000143EE" w:rsidRPr="00D7697F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hyperlink r:id="rId8" w:history="1">
        <w:r w:rsidR="000143EE" w:rsidRPr="00D7697F">
          <w:rPr>
            <w:rFonts w:ascii="Times New Roman" w:hAnsi="Times New Roman" w:cs="Times New Roman"/>
            <w:sz w:val="24"/>
            <w:szCs w:val="24"/>
          </w:rPr>
          <w:t>отраслях</w:t>
        </w:r>
      </w:hyperlink>
      <w:r w:rsidR="000143EE" w:rsidRPr="00D7697F">
        <w:rPr>
          <w:rFonts w:ascii="Times New Roman" w:hAnsi="Times New Roman" w:cs="Times New Roman"/>
          <w:sz w:val="24"/>
          <w:szCs w:val="24"/>
        </w:rPr>
        <w:t>,</w:t>
      </w:r>
      <w:r w:rsidR="00BA4AAF" w:rsidRPr="00D7697F">
        <w:rPr>
          <w:rFonts w:ascii="Times New Roman" w:hAnsi="Times New Roman" w:cs="Times New Roman"/>
          <w:sz w:val="24"/>
          <w:szCs w:val="24"/>
        </w:rPr>
        <w:t xml:space="preserve"> указанных в Постановлении Правительства РФ от 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47649D" w:rsidRPr="00D7697F">
        <w:rPr>
          <w:rFonts w:ascii="Times New Roman" w:hAnsi="Times New Roman" w:cs="Times New Roman"/>
          <w:sz w:val="24"/>
          <w:szCs w:val="24"/>
        </w:rPr>
        <w:t>.</w:t>
      </w:r>
    </w:p>
    <w:p w14:paraId="185E3F46" w14:textId="36E8A0F1" w:rsidR="007B35C1" w:rsidRPr="00D7697F" w:rsidRDefault="007B35C1" w:rsidP="00635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распространяется:</w:t>
      </w:r>
    </w:p>
    <w:p w14:paraId="559DEE07" w14:textId="159801BA" w:rsidR="000871D0" w:rsidRPr="00D7697F" w:rsidRDefault="007B35C1" w:rsidP="000143E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кредитные договоры, заключенные с Банком до 01.</w:t>
      </w:r>
      <w:r w:rsidR="002B3CD1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.2020, в том числе кредитны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059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физическими лицами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обязательства по котор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обеспечены ипотекой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BEA246" w14:textId="4C44E253" w:rsidR="00A6409E" w:rsidRPr="00D7697F" w:rsidRDefault="00A6409E" w:rsidP="004764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при которых заемщик может обратиться в Банк</w:t>
      </w:r>
    </w:p>
    <w:p w14:paraId="5ED6FB8F" w14:textId="465480B1" w:rsidR="00DC2A2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изические лица: </w:t>
      </w:r>
      <w:r w:rsidR="00F26DA2" w:rsidRPr="00D7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COVID-19, 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потеря работы, простой, </w:t>
      </w:r>
      <w:r w:rsidR="0047649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карантин, 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утрата дополнительного дохода, пребывание в отпуске без сохранения заработной платы, в том числе член</w:t>
      </w:r>
      <w:r w:rsidR="0047649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0860C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семьи, который не является созаемщиком по кредиту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EC8D6E" w14:textId="2DD75B8A" w:rsidR="00DC2A2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78431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ридические лица и индивидуальные предприниматели:</w:t>
      </w:r>
      <w:r w:rsidR="00DC2A2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снижение доходов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приостановление бизнеса </w:t>
      </w:r>
      <w:r w:rsidR="00DB6FD2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т.п. с 01.03.2020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06D9F76" w14:textId="3A432DFE" w:rsidR="008E3069" w:rsidRPr="00D7697F" w:rsidRDefault="008E3069" w:rsidP="008E30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при которых предоставляется реструктуризация</w:t>
      </w:r>
    </w:p>
    <w:p w14:paraId="4E26B414" w14:textId="581829EF" w:rsidR="00FE276C" w:rsidRPr="00D7697F" w:rsidRDefault="007809BA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оснований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позволяют с уверенностью говорить о восстановлении бизнеса (дохода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заемщика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E3069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 нормализации ситуации с распространением коронавируса;</w:t>
      </w:r>
      <w:bookmarkStart w:id="1" w:name="_GoBack"/>
      <w:bookmarkEnd w:id="1"/>
    </w:p>
    <w:p w14:paraId="07A32DFF" w14:textId="4149FAC8" w:rsidR="0047649D" w:rsidRPr="00D7697F" w:rsidRDefault="00C4059E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тсутствие 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 задолженности</w:t>
      </w:r>
      <w:r w:rsidR="004441FA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кредитному договору (договорам), за исключением просроченной задолженности, образовавшейся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01.03.2020</w:t>
      </w:r>
      <w:r w:rsidR="00E50F57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2C0163" w14:textId="39FF0658" w:rsidR="007B35C1" w:rsidRPr="00D7697F" w:rsidRDefault="001E6FE4" w:rsidP="00DB6F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кредитного договора – без ограничений.</w:t>
      </w:r>
    </w:p>
    <w:p w14:paraId="59D03355" w14:textId="7AB9A9AC" w:rsidR="001E6FE4" w:rsidRPr="00D7697F" w:rsidRDefault="001E6FE4" w:rsidP="00635F78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D7697F">
        <w:rPr>
          <w:rFonts w:ascii="Times New Roman" w:hAnsi="Times New Roman" w:cs="Times New Roman"/>
          <w:b/>
          <w:sz w:val="24"/>
          <w:szCs w:val="28"/>
        </w:rPr>
        <w:t>В</w:t>
      </w:r>
      <w:r w:rsidR="00A0707D" w:rsidRPr="00D7697F">
        <w:rPr>
          <w:rFonts w:ascii="Times New Roman" w:hAnsi="Times New Roman" w:cs="Times New Roman"/>
          <w:b/>
          <w:sz w:val="24"/>
          <w:szCs w:val="28"/>
        </w:rPr>
        <w:t>озможные в</w:t>
      </w:r>
      <w:r w:rsidRPr="00D7697F">
        <w:rPr>
          <w:rFonts w:ascii="Times New Roman" w:hAnsi="Times New Roman" w:cs="Times New Roman"/>
          <w:b/>
          <w:sz w:val="24"/>
          <w:szCs w:val="28"/>
        </w:rPr>
        <w:t>арианты реструктуризации:</w:t>
      </w:r>
    </w:p>
    <w:p w14:paraId="4B3F4618" w14:textId="7DCC8EA2" w:rsidR="004A6F44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ременное уменьшение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ежемесячного платежа на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погашени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долга на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6 месяцев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3B3052E" w14:textId="20902345" w:rsidR="00A0707D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ременная отсрочка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уплаты </w:t>
      </w:r>
      <w:r w:rsidR="0005405E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платежей 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погашение </w:t>
      </w:r>
      <w:r w:rsidR="00A0707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долга на срок до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D32E8" w:rsidRPr="00D7697F">
        <w:rPr>
          <w:rFonts w:ascii="Times New Roman" w:hAnsi="Times New Roman" w:cs="Times New Roman"/>
          <w:sz w:val="24"/>
          <w:szCs w:val="24"/>
        </w:rPr>
        <w:t> </w:t>
      </w:r>
      <w:r w:rsidR="00A0707D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8456408" w14:textId="0EB3A058" w:rsidR="00D3145B" w:rsidRPr="00D7697F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ременная отсрочка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уплаты платежей 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погашение основного долга и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процентов на срок до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8277A" w:rsidRPr="00D7697F">
        <w:rPr>
          <w:rFonts w:ascii="Times New Roman" w:hAnsi="Times New Roman" w:cs="Times New Roman"/>
          <w:sz w:val="24"/>
          <w:szCs w:val="24"/>
        </w:rPr>
        <w:t> </w:t>
      </w:r>
      <w:r w:rsidR="00BE34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  <w:r w:rsidR="00D3145B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этом случае за </w:t>
      </w:r>
      <w:r w:rsidR="00504095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отсрочки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начисл</w:t>
      </w:r>
      <w:r w:rsidR="00D3145B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яется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процентная ставка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действующая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кредитному договору </w:t>
      </w:r>
      <w:r w:rsidR="00531F86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начало периода</w:t>
      </w:r>
      <w:r w:rsidR="001716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095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эти н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ачисленные</w:t>
      </w:r>
      <w:r w:rsidR="004D3D33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проценты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чиваются </w:t>
      </w:r>
      <w:r w:rsidR="004A6F4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окончания </w:t>
      </w:r>
      <w:r w:rsidR="00A23DC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периода</w:t>
      </w:r>
      <w:r w:rsidR="000F5D78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отсрочки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</w:t>
      </w:r>
      <w:r w:rsidR="00E6325C" w:rsidRPr="00D7697F">
        <w:rPr>
          <w:rFonts w:ascii="Times New Roman" w:hAnsi="Times New Roman" w:cs="Times New Roman"/>
          <w:sz w:val="24"/>
          <w:szCs w:val="24"/>
        </w:rPr>
        <w:t>включаются в сумму обязательств заемщика по основному долгу</w:t>
      </w:r>
      <w:r w:rsidR="00E6325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увеличивают сумму основного долга по кредиту</w:t>
      </w:r>
      <w:r w:rsidR="00E6325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FC011C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принимается по соглашению сторон</w:t>
      </w: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727056F" w14:textId="77777777" w:rsidR="0049433C" w:rsidRPr="001D32E8" w:rsidRDefault="008D3E79" w:rsidP="000143EE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="001E6FE4" w:rsidRPr="00D76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величение </w:t>
      </w:r>
      <w:r w:rsidR="001E6FE4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 кредита</w:t>
      </w:r>
      <w:r w:rsidR="00BE3478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за счет 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4A6F44" w:rsidRPr="001D32E8">
        <w:rPr>
          <w:rFonts w:ascii="Times New Roman" w:hAnsi="Times New Roman" w:cs="Times New Roman"/>
          <w:sz w:val="24"/>
          <w:szCs w:val="24"/>
        </w:rPr>
        <w:t>продления на срок действия периода</w:t>
      </w:r>
      <w:r w:rsidR="00E90AE5" w:rsidRPr="001D32E8">
        <w:rPr>
          <w:rFonts w:ascii="Times New Roman" w:hAnsi="Times New Roman" w:cs="Times New Roman"/>
          <w:sz w:val="24"/>
          <w:szCs w:val="24"/>
        </w:rPr>
        <w:t xml:space="preserve"> отсрочки платежей</w:t>
      </w:r>
      <w:r w:rsidR="0049433C" w:rsidRPr="001D32E8">
        <w:rPr>
          <w:rFonts w:ascii="Times New Roman" w:hAnsi="Times New Roman" w:cs="Times New Roman"/>
          <w:sz w:val="24"/>
          <w:szCs w:val="24"/>
        </w:rPr>
        <w:t>;</w:t>
      </w:r>
    </w:p>
    <w:p w14:paraId="4601517C" w14:textId="4C84C9C1" w:rsidR="004A6F44" w:rsidRPr="001D32E8" w:rsidRDefault="0049433C" w:rsidP="0049433C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2E8">
        <w:rPr>
          <w:rFonts w:ascii="Times New Roman" w:hAnsi="Times New Roman" w:cs="Times New Roman"/>
          <w:sz w:val="24"/>
        </w:rPr>
        <w:t>Срок действия периода отсрочки платежей устанавливается с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Pr="001D32E8">
        <w:rPr>
          <w:rFonts w:ascii="Times New Roman" w:hAnsi="Times New Roman" w:cs="Times New Roman"/>
          <w:sz w:val="24"/>
        </w:rPr>
        <w:t>даты получения Банком обращения заемщика о реструктуризации либо определяется заемщиком (но не ранее 01.03.2020), решение принимается по соглашению сторон.</w:t>
      </w:r>
    </w:p>
    <w:p w14:paraId="37ABAF3B" w14:textId="71D57F46" w:rsidR="00531F86" w:rsidRPr="001D32E8" w:rsidRDefault="00531F86" w:rsidP="00635F78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Н</w:t>
      </w:r>
      <w:r w:rsidR="00A0707D" w:rsidRPr="001D32E8">
        <w:rPr>
          <w:rFonts w:ascii="Times New Roman" w:hAnsi="Times New Roman" w:cs="Times New Roman"/>
          <w:b/>
          <w:sz w:val="24"/>
          <w:szCs w:val="28"/>
        </w:rPr>
        <w:t>еустойки (штраф</w:t>
      </w:r>
      <w:r w:rsidRPr="001D32E8">
        <w:rPr>
          <w:rFonts w:ascii="Times New Roman" w:hAnsi="Times New Roman" w:cs="Times New Roman"/>
          <w:b/>
          <w:sz w:val="24"/>
          <w:szCs w:val="28"/>
        </w:rPr>
        <w:t>ы</w:t>
      </w:r>
      <w:r w:rsidR="00A0707D" w:rsidRPr="001D32E8">
        <w:rPr>
          <w:rFonts w:ascii="Times New Roman" w:hAnsi="Times New Roman" w:cs="Times New Roman"/>
          <w:b/>
          <w:sz w:val="24"/>
          <w:szCs w:val="28"/>
        </w:rPr>
        <w:t>, пени)</w:t>
      </w:r>
      <w:r w:rsidRPr="001D32E8">
        <w:rPr>
          <w:rFonts w:ascii="Times New Roman" w:hAnsi="Times New Roman" w:cs="Times New Roman"/>
          <w:b/>
          <w:sz w:val="24"/>
          <w:szCs w:val="28"/>
        </w:rPr>
        <w:t>:</w:t>
      </w:r>
    </w:p>
    <w:p w14:paraId="6C09FA28" w14:textId="7B9AFA1D" w:rsidR="00531F86" w:rsidRPr="001D32E8" w:rsidRDefault="00E750C5" w:rsidP="000143E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E8">
        <w:rPr>
          <w:rFonts w:ascii="Times New Roman" w:hAnsi="Times New Roman" w:cs="Times New Roman"/>
          <w:sz w:val="24"/>
        </w:rPr>
        <w:t>Не начисляются с даты получения Банком обращения заемщика о реструктуризации кредита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Pr="001D32E8">
        <w:rPr>
          <w:rFonts w:ascii="Times New Roman" w:hAnsi="Times New Roman" w:cs="Times New Roman"/>
          <w:sz w:val="24"/>
        </w:rPr>
        <w:t>и в</w:t>
      </w:r>
      <w:r w:rsidRPr="001D32E8">
        <w:rPr>
          <w:rFonts w:ascii="Times New Roman" w:hAnsi="Times New Roman" w:cs="Times New Roman"/>
          <w:sz w:val="24"/>
          <w:szCs w:val="24"/>
        </w:rPr>
        <w:t xml:space="preserve"> </w:t>
      </w:r>
      <w:r w:rsidR="00531F86" w:rsidRPr="001D32E8">
        <w:rPr>
          <w:rFonts w:ascii="Times New Roman" w:hAnsi="Times New Roman" w:cs="Times New Roman"/>
          <w:sz w:val="24"/>
          <w:szCs w:val="24"/>
        </w:rPr>
        <w:t xml:space="preserve">течение периода </w:t>
      </w:r>
      <w:r w:rsidR="00FE4156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отсрочки</w:t>
      </w:r>
      <w:r w:rsidR="00531F86" w:rsidRPr="001D32E8">
        <w:rPr>
          <w:rFonts w:ascii="Times New Roman" w:hAnsi="Times New Roman" w:cs="Times New Roman"/>
          <w:sz w:val="24"/>
          <w:szCs w:val="24"/>
        </w:rPr>
        <w:t>.</w:t>
      </w:r>
    </w:p>
    <w:p w14:paraId="69D587CD" w14:textId="2D99CFE1" w:rsidR="00531F86" w:rsidRPr="001D32E8" w:rsidRDefault="00531F86" w:rsidP="00FE41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Период действия Программы:</w:t>
      </w: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AC9C070" w14:textId="64197187" w:rsidR="000143EE" w:rsidRPr="001D32E8" w:rsidRDefault="00531F86" w:rsidP="00FE4156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30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143EE"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15601D59" w14:textId="4BE13209" w:rsidR="00F332E2" w:rsidRPr="001D32E8" w:rsidRDefault="00531F86" w:rsidP="00FE4156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1D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подачи</w:t>
      </w:r>
      <w:r w:rsidRPr="001D32E8">
        <w:rPr>
          <w:rFonts w:ascii="Times New Roman" w:hAnsi="Times New Roman" w:cs="Times New Roman"/>
          <w:sz w:val="24"/>
          <w:szCs w:val="28"/>
        </w:rPr>
        <w:t xml:space="preserve"> заявления Заемщиком</w:t>
      </w:r>
      <w:r w:rsidR="000143EE" w:rsidRPr="001D32E8">
        <w:rPr>
          <w:rFonts w:ascii="Times New Roman" w:hAnsi="Times New Roman" w:cs="Times New Roman"/>
          <w:sz w:val="24"/>
          <w:szCs w:val="28"/>
        </w:rPr>
        <w:t xml:space="preserve"> – д</w:t>
      </w:r>
      <w:r w:rsidRPr="001D32E8">
        <w:rPr>
          <w:rFonts w:ascii="Times New Roman" w:hAnsi="Times New Roman" w:cs="Times New Roman"/>
          <w:sz w:val="24"/>
          <w:szCs w:val="28"/>
        </w:rPr>
        <w:t>о 31</w:t>
      </w:r>
      <w:r w:rsidR="000143EE" w:rsidRPr="001D32E8">
        <w:rPr>
          <w:rFonts w:ascii="Times New Roman" w:hAnsi="Times New Roman" w:cs="Times New Roman"/>
          <w:sz w:val="24"/>
          <w:szCs w:val="28"/>
        </w:rPr>
        <w:t>.08.</w:t>
      </w:r>
      <w:r w:rsidRPr="001D32E8">
        <w:rPr>
          <w:rFonts w:ascii="Times New Roman" w:hAnsi="Times New Roman" w:cs="Times New Roman"/>
          <w:sz w:val="24"/>
          <w:szCs w:val="28"/>
        </w:rPr>
        <w:t>2020</w:t>
      </w:r>
      <w:r w:rsidR="000143EE" w:rsidRPr="001D32E8">
        <w:rPr>
          <w:rFonts w:ascii="Times New Roman" w:hAnsi="Times New Roman" w:cs="Times New Roman"/>
          <w:sz w:val="24"/>
          <w:szCs w:val="28"/>
        </w:rPr>
        <w:t>.</w:t>
      </w:r>
      <w:bookmarkEnd w:id="0"/>
    </w:p>
    <w:p w14:paraId="70DA17C6" w14:textId="77777777" w:rsidR="00E750C5" w:rsidRPr="001D32E8" w:rsidRDefault="00E750C5" w:rsidP="00E750C5">
      <w:pPr>
        <w:spacing w:before="120"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D32E8">
        <w:rPr>
          <w:rFonts w:ascii="Times New Roman" w:hAnsi="Times New Roman" w:cs="Times New Roman"/>
          <w:b/>
          <w:sz w:val="24"/>
          <w:szCs w:val="28"/>
        </w:rPr>
        <w:t>Срок рассмотрения обращения заемщика:</w:t>
      </w:r>
    </w:p>
    <w:p w14:paraId="79CF0914" w14:textId="77777777" w:rsidR="00E750C5" w:rsidRPr="001D32E8" w:rsidRDefault="00E750C5" w:rsidP="00E750C5">
      <w:pPr>
        <w:pStyle w:val="a3"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1D32E8">
        <w:rPr>
          <w:rFonts w:ascii="Times New Roman" w:hAnsi="Times New Roman" w:cs="Times New Roman"/>
          <w:sz w:val="24"/>
        </w:rPr>
        <w:t>Все обращения заемщиков об изменении условий кредитного договора принимаются в работу не позднее двух дней с момента их получения, решение о реструктуризации кредита принимается Банком не позднее 10 рабочих дней с момента получения обращения и (или) подтверждающих документов;</w:t>
      </w:r>
    </w:p>
    <w:p w14:paraId="169C31BD" w14:textId="2DF49FF7" w:rsidR="00E750C5" w:rsidRPr="001D32E8" w:rsidRDefault="00E750C5" w:rsidP="00E750C5">
      <w:pPr>
        <w:pStyle w:val="a3"/>
        <w:numPr>
          <w:ilvl w:val="0"/>
          <w:numId w:val="19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1D32E8">
        <w:rPr>
          <w:rFonts w:ascii="Times New Roman" w:hAnsi="Times New Roman" w:cs="Times New Roman"/>
          <w:sz w:val="24"/>
        </w:rPr>
        <w:t>Банк информирует заемщика о принятом решении не позднее 10 рабочих дней с момента получения обращения и (или) подтверждающих документов</w:t>
      </w:r>
      <w:r w:rsidR="00551459" w:rsidRPr="001D32E8">
        <w:rPr>
          <w:rFonts w:ascii="Times New Roman" w:hAnsi="Times New Roman" w:cs="Times New Roman"/>
          <w:sz w:val="24"/>
        </w:rPr>
        <w:t>, способом, предусмотренным договором или иными доступными способами</w:t>
      </w:r>
      <w:r w:rsidRPr="001D32E8">
        <w:rPr>
          <w:rFonts w:ascii="Times New Roman" w:hAnsi="Times New Roman" w:cs="Times New Roman"/>
          <w:sz w:val="24"/>
        </w:rPr>
        <w:t>.</w:t>
      </w:r>
    </w:p>
    <w:p w14:paraId="19495731" w14:textId="77777777" w:rsidR="00E750C5" w:rsidRPr="00E750C5" w:rsidRDefault="00E750C5" w:rsidP="00E750C5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sectPr w:rsidR="00E750C5" w:rsidRPr="00E750C5" w:rsidSect="001D32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B288" w14:textId="77777777" w:rsidR="00963BE2" w:rsidRDefault="00963BE2" w:rsidP="00963BE2">
      <w:pPr>
        <w:spacing w:after="0" w:line="240" w:lineRule="auto"/>
      </w:pPr>
      <w:r>
        <w:separator/>
      </w:r>
    </w:p>
  </w:endnote>
  <w:endnote w:type="continuationSeparator" w:id="0">
    <w:p w14:paraId="17A28712" w14:textId="77777777" w:rsidR="00963BE2" w:rsidRDefault="00963BE2" w:rsidP="009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D1524" w14:textId="77777777" w:rsidR="00963BE2" w:rsidRDefault="00963BE2" w:rsidP="00963BE2">
      <w:pPr>
        <w:spacing w:after="0" w:line="240" w:lineRule="auto"/>
      </w:pPr>
      <w:r>
        <w:separator/>
      </w:r>
    </w:p>
  </w:footnote>
  <w:footnote w:type="continuationSeparator" w:id="0">
    <w:p w14:paraId="344C1068" w14:textId="77777777" w:rsidR="00963BE2" w:rsidRDefault="00963BE2" w:rsidP="0096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1C5"/>
    <w:multiLevelType w:val="multilevel"/>
    <w:tmpl w:val="D64A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488"/>
    <w:multiLevelType w:val="hybridMultilevel"/>
    <w:tmpl w:val="6D3289B6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26C4"/>
    <w:multiLevelType w:val="hybridMultilevel"/>
    <w:tmpl w:val="C486D474"/>
    <w:lvl w:ilvl="0" w:tplc="B1A6C5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E5E2C1F"/>
    <w:multiLevelType w:val="multilevel"/>
    <w:tmpl w:val="D5FE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06C90"/>
    <w:multiLevelType w:val="hybridMultilevel"/>
    <w:tmpl w:val="26E2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93C28"/>
    <w:multiLevelType w:val="multilevel"/>
    <w:tmpl w:val="388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7155"/>
    <w:multiLevelType w:val="multilevel"/>
    <w:tmpl w:val="3A6C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D2CD5"/>
    <w:multiLevelType w:val="multilevel"/>
    <w:tmpl w:val="6158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050E4"/>
    <w:multiLevelType w:val="hybridMultilevel"/>
    <w:tmpl w:val="EC9E1826"/>
    <w:lvl w:ilvl="0" w:tplc="B1A6C5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EB30834"/>
    <w:multiLevelType w:val="multilevel"/>
    <w:tmpl w:val="EC9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EF2"/>
    <w:multiLevelType w:val="multilevel"/>
    <w:tmpl w:val="8BE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D547B"/>
    <w:multiLevelType w:val="multilevel"/>
    <w:tmpl w:val="660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30AE1"/>
    <w:multiLevelType w:val="multilevel"/>
    <w:tmpl w:val="100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64470"/>
    <w:multiLevelType w:val="hybridMultilevel"/>
    <w:tmpl w:val="8C4CA166"/>
    <w:lvl w:ilvl="0" w:tplc="B1A6C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31296"/>
    <w:multiLevelType w:val="hybridMultilevel"/>
    <w:tmpl w:val="89223CB0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6539"/>
    <w:multiLevelType w:val="multilevel"/>
    <w:tmpl w:val="336C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E418E"/>
    <w:multiLevelType w:val="multilevel"/>
    <w:tmpl w:val="59D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460DD"/>
    <w:multiLevelType w:val="hybridMultilevel"/>
    <w:tmpl w:val="1E2E1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56F5"/>
    <w:multiLevelType w:val="multilevel"/>
    <w:tmpl w:val="885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08"/>
    <w:rsid w:val="000143EE"/>
    <w:rsid w:val="0005292E"/>
    <w:rsid w:val="0005405E"/>
    <w:rsid w:val="00064AEF"/>
    <w:rsid w:val="00070DA0"/>
    <w:rsid w:val="000860CD"/>
    <w:rsid w:val="000871D0"/>
    <w:rsid w:val="000D0AF9"/>
    <w:rsid w:val="000D1D9E"/>
    <w:rsid w:val="000F341C"/>
    <w:rsid w:val="000F5D78"/>
    <w:rsid w:val="00142FFF"/>
    <w:rsid w:val="0017131E"/>
    <w:rsid w:val="001716E4"/>
    <w:rsid w:val="00174357"/>
    <w:rsid w:val="001A3604"/>
    <w:rsid w:val="001B122F"/>
    <w:rsid w:val="001D32E8"/>
    <w:rsid w:val="001E4208"/>
    <w:rsid w:val="001E6FE4"/>
    <w:rsid w:val="00243B6A"/>
    <w:rsid w:val="00271610"/>
    <w:rsid w:val="002A0B13"/>
    <w:rsid w:val="002B3CD1"/>
    <w:rsid w:val="002B7D76"/>
    <w:rsid w:val="002E367B"/>
    <w:rsid w:val="002F1B05"/>
    <w:rsid w:val="003012CC"/>
    <w:rsid w:val="00310F07"/>
    <w:rsid w:val="00313A3A"/>
    <w:rsid w:val="00323672"/>
    <w:rsid w:val="00333FC5"/>
    <w:rsid w:val="003F3D15"/>
    <w:rsid w:val="004143D5"/>
    <w:rsid w:val="004202C9"/>
    <w:rsid w:val="00431625"/>
    <w:rsid w:val="004441FA"/>
    <w:rsid w:val="0047649D"/>
    <w:rsid w:val="0049433C"/>
    <w:rsid w:val="004A6F44"/>
    <w:rsid w:val="004D3D33"/>
    <w:rsid w:val="00504095"/>
    <w:rsid w:val="00504676"/>
    <w:rsid w:val="00514BE0"/>
    <w:rsid w:val="00531F86"/>
    <w:rsid w:val="00551459"/>
    <w:rsid w:val="00553AE5"/>
    <w:rsid w:val="00570ABA"/>
    <w:rsid w:val="005E3662"/>
    <w:rsid w:val="00635F78"/>
    <w:rsid w:val="0065038E"/>
    <w:rsid w:val="0065337B"/>
    <w:rsid w:val="00667895"/>
    <w:rsid w:val="00684E03"/>
    <w:rsid w:val="00693704"/>
    <w:rsid w:val="006D08F7"/>
    <w:rsid w:val="006F5E2C"/>
    <w:rsid w:val="00726F5B"/>
    <w:rsid w:val="007475B4"/>
    <w:rsid w:val="00756E00"/>
    <w:rsid w:val="007809BA"/>
    <w:rsid w:val="00784312"/>
    <w:rsid w:val="007B096E"/>
    <w:rsid w:val="007B35C1"/>
    <w:rsid w:val="007D50D2"/>
    <w:rsid w:val="007D6566"/>
    <w:rsid w:val="007E3C26"/>
    <w:rsid w:val="007E74AA"/>
    <w:rsid w:val="007F0CE0"/>
    <w:rsid w:val="007F2D22"/>
    <w:rsid w:val="00813CE9"/>
    <w:rsid w:val="00830741"/>
    <w:rsid w:val="008426EF"/>
    <w:rsid w:val="00861AB2"/>
    <w:rsid w:val="00870709"/>
    <w:rsid w:val="00880725"/>
    <w:rsid w:val="008A152E"/>
    <w:rsid w:val="008B2A75"/>
    <w:rsid w:val="008D3E79"/>
    <w:rsid w:val="008D74A1"/>
    <w:rsid w:val="008E3069"/>
    <w:rsid w:val="00913CC4"/>
    <w:rsid w:val="00923B08"/>
    <w:rsid w:val="00963BE2"/>
    <w:rsid w:val="00A0707D"/>
    <w:rsid w:val="00A23DC4"/>
    <w:rsid w:val="00A6409E"/>
    <w:rsid w:val="00A6579C"/>
    <w:rsid w:val="00A65AB7"/>
    <w:rsid w:val="00A8277A"/>
    <w:rsid w:val="00B93AEB"/>
    <w:rsid w:val="00BA275D"/>
    <w:rsid w:val="00BA31DB"/>
    <w:rsid w:val="00BA4AAF"/>
    <w:rsid w:val="00BB150B"/>
    <w:rsid w:val="00BB5A3F"/>
    <w:rsid w:val="00BC03A4"/>
    <w:rsid w:val="00BD090C"/>
    <w:rsid w:val="00BE3478"/>
    <w:rsid w:val="00C04177"/>
    <w:rsid w:val="00C4059E"/>
    <w:rsid w:val="00C657F7"/>
    <w:rsid w:val="00C73590"/>
    <w:rsid w:val="00C94EB8"/>
    <w:rsid w:val="00CC2041"/>
    <w:rsid w:val="00CC2DB1"/>
    <w:rsid w:val="00CC3532"/>
    <w:rsid w:val="00D12A0F"/>
    <w:rsid w:val="00D3145B"/>
    <w:rsid w:val="00D7697F"/>
    <w:rsid w:val="00D92FE7"/>
    <w:rsid w:val="00D9756D"/>
    <w:rsid w:val="00DB6FD2"/>
    <w:rsid w:val="00DC2A2D"/>
    <w:rsid w:val="00E005CA"/>
    <w:rsid w:val="00E50F57"/>
    <w:rsid w:val="00E6325C"/>
    <w:rsid w:val="00E65809"/>
    <w:rsid w:val="00E750C5"/>
    <w:rsid w:val="00E90AE5"/>
    <w:rsid w:val="00E934DD"/>
    <w:rsid w:val="00EC6DBF"/>
    <w:rsid w:val="00ED1E91"/>
    <w:rsid w:val="00EE1AFB"/>
    <w:rsid w:val="00F05720"/>
    <w:rsid w:val="00F26DA2"/>
    <w:rsid w:val="00F332E2"/>
    <w:rsid w:val="00F77016"/>
    <w:rsid w:val="00F97AB0"/>
    <w:rsid w:val="00FC011C"/>
    <w:rsid w:val="00FD7BC4"/>
    <w:rsid w:val="00FE276C"/>
    <w:rsid w:val="00FE31DF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04D3"/>
  <w15:chartTrackingRefBased/>
  <w15:docId w15:val="{6506AA55-D5DA-418B-AFDE-D3A70CD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131E"/>
    <w:rPr>
      <w:color w:val="0000FF"/>
      <w:u w:val="single"/>
    </w:rPr>
  </w:style>
  <w:style w:type="character" w:customStyle="1" w:styleId="textsubtitle">
    <w:name w:val="text_subtitle"/>
    <w:basedOn w:val="a0"/>
    <w:rsid w:val="00CC2041"/>
  </w:style>
  <w:style w:type="paragraph" w:styleId="a6">
    <w:name w:val="footnote text"/>
    <w:basedOn w:val="a"/>
    <w:link w:val="a7"/>
    <w:uiPriority w:val="99"/>
    <w:semiHidden/>
    <w:unhideWhenUsed/>
    <w:rsid w:val="00243B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3B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3B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05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54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40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405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405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C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1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1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3EDD5E51A8FD8C0D2BE7BA24D1C46BD9801413B4059DBEEBBABF10AA283D3820BD3D30DF5FA3EAF26F5498C406F2BC6AA1F651EB1C12629F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2D0A-0225-42BA-94CE-DA3D86B5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Елена</dc:creator>
  <cp:keywords/>
  <dc:description/>
  <cp:lastModifiedBy>Коткова Елена</cp:lastModifiedBy>
  <cp:revision>2</cp:revision>
  <dcterms:created xsi:type="dcterms:W3CDTF">2020-06-01T16:10:00Z</dcterms:created>
  <dcterms:modified xsi:type="dcterms:W3CDTF">2020-06-01T16:10:00Z</dcterms:modified>
</cp:coreProperties>
</file>